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cs="宋体"/>
          <w:kern w:val="0"/>
          <w:sz w:val="24"/>
          <w:szCs w:val="24"/>
        </w:rPr>
      </w:pPr>
    </w:p>
    <w:p>
      <w:pPr>
        <w:widowControl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年产</w:t>
      </w:r>
      <w:r>
        <w:rPr>
          <w:rFonts w:hint="default" w:ascii="黑体" w:hAnsi="黑体" w:eastAsia="黑体" w:cs="黑体"/>
          <w:sz w:val="44"/>
          <w:szCs w:val="44"/>
          <w:lang w:val="en"/>
        </w:rPr>
        <w:t>XXXXXXXX</w:t>
      </w:r>
      <w:r>
        <w:rPr>
          <w:rFonts w:hint="eastAsia" w:ascii="黑体" w:hAnsi="黑体" w:eastAsia="黑体" w:cs="黑体"/>
          <w:sz w:val="44"/>
          <w:szCs w:val="44"/>
        </w:rPr>
        <w:t>项目</w:t>
      </w:r>
    </w:p>
    <w:p>
      <w:pPr>
        <w:widowControl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真实性及符合国家产业政策的声明</w:t>
      </w:r>
    </w:p>
    <w:p>
      <w:pPr>
        <w:widowControl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本公司按照《企业投资项目核准和备案管理条例》（国务院令第673号）在安徽省投资项目在线审批监管平台登记录入的企业基本信息年产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XXXXXXXX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项目基本信息及上传的相关附件真实、合法。该项目不在《产业结构调整指导目录（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年本）》（国家发改委〔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〕第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号令）限制类、淘汰类中，符合国家产业政策。如有不实之处，愿负相应的法律责任，并承担由此产生的一切后果。特此声明。</w:t>
      </w:r>
    </w:p>
    <w:p>
      <w:pPr>
        <w:widowControl/>
        <w:ind w:firstLine="3200" w:firstLineChars="10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ind w:firstLine="3200" w:firstLineChars="10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ind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</w:p>
    <w:p>
      <w:pPr>
        <w:widowControl/>
        <w:ind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（公章）</w:t>
      </w:r>
    </w:p>
    <w:p>
      <w:pPr>
        <w:widowControl/>
        <w:ind w:firstLine="4800" w:firstLineChars="15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20A"/>
    <w:rsid w:val="00031B26"/>
    <w:rsid w:val="000E389F"/>
    <w:rsid w:val="0027079F"/>
    <w:rsid w:val="004D5F0C"/>
    <w:rsid w:val="005A1A00"/>
    <w:rsid w:val="0067363E"/>
    <w:rsid w:val="007527F0"/>
    <w:rsid w:val="0096577C"/>
    <w:rsid w:val="00C87334"/>
    <w:rsid w:val="00CB73E2"/>
    <w:rsid w:val="00E55EDA"/>
    <w:rsid w:val="00EC2970"/>
    <w:rsid w:val="00F60A7C"/>
    <w:rsid w:val="00FB420A"/>
    <w:rsid w:val="05B978EC"/>
    <w:rsid w:val="0A554EC0"/>
    <w:rsid w:val="165D288D"/>
    <w:rsid w:val="1D5D9988"/>
    <w:rsid w:val="253A0AE5"/>
    <w:rsid w:val="40214961"/>
    <w:rsid w:val="68243EFF"/>
    <w:rsid w:val="72B6395B"/>
    <w:rsid w:val="7B57EE62"/>
    <w:rsid w:val="7C9D23A6"/>
    <w:rsid w:val="7F5677BE"/>
    <w:rsid w:val="A7D7D7D2"/>
    <w:rsid w:val="AA75DE32"/>
    <w:rsid w:val="BCEFD49D"/>
    <w:rsid w:val="BD5FFD08"/>
    <w:rsid w:val="ECE992B3"/>
    <w:rsid w:val="FFF5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1</Pages>
  <Words>38</Words>
  <Characters>223</Characters>
  <Lines>0</Lines>
  <Paragraphs>0</Paragraphs>
  <TotalTime>11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2017-04-12T10:15:00Z</dcterms:created>
  <dc:creator>龚炜</dc:creator>
  <cp:lastModifiedBy>user</cp:lastModifiedBy>
  <cp:lastPrinted>2025-01-13T09:25:46Z</cp:lastPrinted>
  <dcterms:modified xsi:type="dcterms:W3CDTF">2025-01-13T15:46:20Z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5C4820C7A0514A3EB3F2F67648AE8276</vt:lpwstr>
  </property>
</Properties>
</file>