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74" w:type="dxa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705"/>
        <w:gridCol w:w="2156"/>
        <w:gridCol w:w="3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阜阳经济开发区“园区贷”企业申请表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编号：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具办人及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企业状况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（企业参保人数/实有人数，上年年末净资产总额、资产负债率、净资产收益率，上年年度营业总收入、净利润、纳税等）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有何殊荣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（专精特新、高新技术等），亩均效益评价情况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现存贷款明细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申请贷款数额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用途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color w:val="FF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3BCF"/>
    <w:rsid w:val="0EFE9230"/>
    <w:rsid w:val="22F46684"/>
    <w:rsid w:val="232A313F"/>
    <w:rsid w:val="3F720D86"/>
    <w:rsid w:val="5B913BCF"/>
    <w:rsid w:val="C73F62E0"/>
    <w:rsid w:val="EBFFDDC8"/>
    <w:rsid w:val="ED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562" w:leftChars="0"/>
    </w:pPr>
    <w:rPr>
      <w:rFonts w:eastAsia="仿宋_GB2312"/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72</TotalTime>
  <ScaleCrop>false</ScaleCrop>
  <LinksUpToDate>false</LinksUpToDate>
  <CharactersWithSpaces>205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2025-06-10T10:50:00Z</dcterms:created>
  <dc:creator>Administrator</dc:creator>
  <cp:lastModifiedBy>user</cp:lastModifiedBy>
  <dcterms:modified xsi:type="dcterms:W3CDTF">2025-06-16T17:17:20Z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6049A9380B2C47DC8E1F5436D905863B_13</vt:lpwstr>
  </property>
  <property fmtid="{D5CDD505-2E9C-101B-9397-08002B2CF9AE}" pid="4" name="KSOTemplateDocerSaveRecord">
    <vt:lpwstr>eyJoZGlkIjoiZmJlYTc0OTE0YWFhNTQyMmY4OTlhZDc2OWQ1Mjk5MmYifQ==</vt:lpwstr>
  </property>
</Properties>
</file>